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Основы мировых религиозных культур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Модуль предполагает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основ мировых религий (буддизм, христианство, ислам) и национальной религии (иудаизм), направлен на развитие у учеников 4 класса представлений о нравственных идеалах и ценностях, составляющих основу религий, традиционных для нашей многонационально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страны.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дети осваивают понятия «культура» и «религия», узнают о религиях и их основателях. В процессе обучения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знакомятся со священными книгами, религиозными сооружениями, святынями, религиозным искусством, религиозными календарями и праздниками. Большое внимание уделяется семье и семейным ценностям в религиозных культурах, милосердию, социальным проблемам и отн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ошению к ним в разных религиях.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первом содержательном разделе модуля рассматриваются основы религиозных культур. Главная задача при изучении этого раздела заключается в том, чтобы учащиеся составили представление об образце, духовно-нравственном идеале человека, которое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одержится в изучаемых религиозных традициях, а также выработали понимание необходимости стремления к духовно-нравственному совершенствованию человека и общества. Дети знакомятся с выработанными веками способами нравственного развития людей, переданные пото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мкам через религию и культуру. 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содержательный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 модуля посвящён знакомству с основами истории религий в России, религиозно-культурными традициями народов нашей страны. Изучение тем этого раздела призвано способствовать формированию образа единого государства при многообразии и богатстве религиозных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 населяющих его народов.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модуля «Основы религиозных культур» поможет детям не только расширить кругозор, но и лучше ориентироваться в жизни. Мы живём в стремительно меняющих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условиях, происходит интенсивная миграция населения, в школах учатся представители разных культур и конфессий. Для того чтобы научить наших детей правильно, без конфликтов взаимодействовать между собой необходимо дать им знания об основных религиях наро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 России. Это позволит избежать ложных представлений, в какой-то мере защитит от влияния религиозных сект, будет способствовать формированию понимания ценностей религиозной культуры и необходимости её сохранения, формированию представления о том, каким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олжен быть современный человек.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изучаемые темы данного модуля: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и религия», «Древнейшие верования», «Религии мира и их основатели», «Священные книги религий мира», «Хранители предания в религиях мира», «Человек в религиозных традициях мира», «Священные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ружения», «Искусство в религиозной культуре», «Религии России», «Религия и мораль», «Нравственные заповеди в религиях мира», «Религиозные ритуалы», «Обычаи и обряды», «Религиозные ритуалы в искусстве», «Календари религий мира», «Праздники в религиях мира».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Модуль информационно насыщен, на его изучение отводится всего лишь один час в неделю, поэтому для его усвоения необходима работа во внеурочное время, совместное обсуждение взрослыми и детьми изученного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2022-03-22T06:14:49Z</dcterms:modified>
</cp:coreProperties>
</file>