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408" w:rsidRPr="006B0FA5" w:rsidRDefault="00546F94" w:rsidP="008E5C57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FA5">
        <w:rPr>
          <w:rFonts w:ascii="Times New Roman" w:hAnsi="Times New Roman" w:cs="Times New Roman"/>
          <w:b/>
          <w:sz w:val="28"/>
          <w:szCs w:val="28"/>
        </w:rPr>
        <w:t xml:space="preserve">Результаты краевой диагностической работы по </w:t>
      </w:r>
      <w:r w:rsidR="00AF4094">
        <w:rPr>
          <w:rFonts w:ascii="Times New Roman" w:hAnsi="Times New Roman" w:cs="Times New Roman"/>
          <w:b/>
          <w:sz w:val="28"/>
          <w:szCs w:val="28"/>
        </w:rPr>
        <w:t>математической</w:t>
      </w:r>
      <w:r w:rsidRPr="006B0FA5">
        <w:rPr>
          <w:rFonts w:ascii="Times New Roman" w:hAnsi="Times New Roman" w:cs="Times New Roman"/>
          <w:b/>
          <w:sz w:val="28"/>
          <w:szCs w:val="28"/>
        </w:rPr>
        <w:t xml:space="preserve"> грамотности в </w:t>
      </w:r>
      <w:r w:rsidR="00AF4094">
        <w:rPr>
          <w:rFonts w:ascii="Times New Roman" w:hAnsi="Times New Roman" w:cs="Times New Roman"/>
          <w:b/>
          <w:sz w:val="28"/>
          <w:szCs w:val="28"/>
        </w:rPr>
        <w:t>7</w:t>
      </w:r>
      <w:r w:rsidRPr="006B0FA5">
        <w:rPr>
          <w:rFonts w:ascii="Times New Roman" w:hAnsi="Times New Roman" w:cs="Times New Roman"/>
          <w:b/>
          <w:sz w:val="28"/>
          <w:szCs w:val="28"/>
        </w:rPr>
        <w:t xml:space="preserve">-х классах в МБОУ Новоселовской СОШ №5 в сравнении за </w:t>
      </w:r>
      <w:r w:rsidR="00AF4094">
        <w:rPr>
          <w:rFonts w:ascii="Times New Roman" w:hAnsi="Times New Roman" w:cs="Times New Roman"/>
          <w:b/>
          <w:sz w:val="28"/>
          <w:szCs w:val="28"/>
        </w:rPr>
        <w:t>2</w:t>
      </w:r>
      <w:r w:rsidRPr="006B0FA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1212A" w:rsidRDefault="00A1212A" w:rsidP="008E5C5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диагностической работы – определение уровня достижений обучающимися 7-х классов </w:t>
      </w:r>
      <w:r w:rsidR="00B711B0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метапредметных результатов по математике.</w:t>
      </w:r>
    </w:p>
    <w:p w:rsidR="00AF4094" w:rsidRDefault="00AF4094" w:rsidP="008E5C5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оценки математической </w:t>
      </w:r>
      <w:r w:rsidR="005D53E2">
        <w:rPr>
          <w:rFonts w:ascii="Times New Roman" w:hAnsi="Times New Roman" w:cs="Times New Roman"/>
          <w:sz w:val="28"/>
          <w:szCs w:val="28"/>
        </w:rPr>
        <w:t xml:space="preserve">грамотности учащимся были предложены не типичные учебные математические задачи, характерные для традиционных систем обучения и мониторинговых исследований математической подготовки, а близкие к реальным проблемные ситуации, представленные в некотором контексте и разрешаемые доступными учащемуся средствами математики. </w:t>
      </w:r>
    </w:p>
    <w:p w:rsidR="00546F94" w:rsidRDefault="00546F94" w:rsidP="008E5C5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FA5">
        <w:rPr>
          <w:rFonts w:ascii="Times New Roman" w:hAnsi="Times New Roman" w:cs="Times New Roman"/>
          <w:sz w:val="28"/>
          <w:szCs w:val="28"/>
        </w:rPr>
        <w:t xml:space="preserve">В диагностической работе по </w:t>
      </w:r>
      <w:r w:rsidR="00A6568F">
        <w:rPr>
          <w:rFonts w:ascii="Times New Roman" w:hAnsi="Times New Roman" w:cs="Times New Roman"/>
          <w:sz w:val="28"/>
          <w:szCs w:val="28"/>
        </w:rPr>
        <w:t xml:space="preserve">читательской грамотности для </w:t>
      </w:r>
      <w:r w:rsidR="00AF4094">
        <w:rPr>
          <w:rFonts w:ascii="Times New Roman" w:hAnsi="Times New Roman" w:cs="Times New Roman"/>
          <w:sz w:val="28"/>
          <w:szCs w:val="28"/>
        </w:rPr>
        <w:t>7</w:t>
      </w:r>
      <w:r w:rsidRPr="006B0FA5">
        <w:rPr>
          <w:rFonts w:ascii="Times New Roman" w:hAnsi="Times New Roman" w:cs="Times New Roman"/>
          <w:sz w:val="28"/>
          <w:szCs w:val="28"/>
        </w:rPr>
        <w:t>-х кла</w:t>
      </w:r>
      <w:r w:rsidR="00B8482E">
        <w:rPr>
          <w:rFonts w:ascii="Times New Roman" w:hAnsi="Times New Roman" w:cs="Times New Roman"/>
          <w:sz w:val="28"/>
          <w:szCs w:val="28"/>
        </w:rPr>
        <w:t>ссов приняли</w:t>
      </w:r>
      <w:r w:rsidR="00451644" w:rsidRPr="006B0FA5">
        <w:rPr>
          <w:rFonts w:ascii="Times New Roman" w:hAnsi="Times New Roman" w:cs="Times New Roman"/>
          <w:sz w:val="28"/>
          <w:szCs w:val="28"/>
        </w:rPr>
        <w:t xml:space="preserve"> участие учащиеся:</w:t>
      </w:r>
    </w:p>
    <w:p w:rsidR="00A6568F" w:rsidRPr="006B0FA5" w:rsidRDefault="00A6568F" w:rsidP="008E5C5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57"/>
        <w:gridCol w:w="2857"/>
      </w:tblGrid>
      <w:tr w:rsidR="00AF4094" w:rsidRPr="006B0FA5" w:rsidTr="004A3161">
        <w:trPr>
          <w:trHeight w:val="635"/>
          <w:jc w:val="center"/>
        </w:trPr>
        <w:tc>
          <w:tcPr>
            <w:tcW w:w="2857" w:type="dxa"/>
          </w:tcPr>
          <w:p w:rsidR="00AF4094" w:rsidRPr="006B0FA5" w:rsidRDefault="00B711B0" w:rsidP="00B711B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  <w:r w:rsidR="004A3161">
              <w:rPr>
                <w:rFonts w:ascii="Times New Roman" w:hAnsi="Times New Roman" w:cs="Times New Roman"/>
                <w:sz w:val="28"/>
                <w:szCs w:val="28"/>
              </w:rPr>
              <w:t xml:space="preserve"> (март 2021)</w:t>
            </w:r>
          </w:p>
        </w:tc>
        <w:tc>
          <w:tcPr>
            <w:tcW w:w="2857" w:type="dxa"/>
          </w:tcPr>
          <w:p w:rsidR="00AF4094" w:rsidRDefault="00B711B0" w:rsidP="00B711B0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  <w:r w:rsidR="004A3161">
              <w:rPr>
                <w:rFonts w:ascii="Times New Roman" w:hAnsi="Times New Roman" w:cs="Times New Roman"/>
                <w:sz w:val="28"/>
                <w:szCs w:val="28"/>
              </w:rPr>
              <w:t xml:space="preserve"> (январь 2021)</w:t>
            </w:r>
          </w:p>
        </w:tc>
      </w:tr>
      <w:tr w:rsidR="00AF4094" w:rsidRPr="006B0FA5" w:rsidTr="004A3161">
        <w:trPr>
          <w:trHeight w:val="295"/>
          <w:jc w:val="center"/>
        </w:trPr>
        <w:tc>
          <w:tcPr>
            <w:tcW w:w="2857" w:type="dxa"/>
          </w:tcPr>
          <w:p w:rsidR="00AF4094" w:rsidRPr="006B0FA5" w:rsidRDefault="00AF4094" w:rsidP="008E5C5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  <w:tc>
          <w:tcPr>
            <w:tcW w:w="2857" w:type="dxa"/>
          </w:tcPr>
          <w:p w:rsidR="00AF4094" w:rsidRDefault="00AF4094" w:rsidP="00AF4094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человека</w:t>
            </w:r>
          </w:p>
        </w:tc>
      </w:tr>
    </w:tbl>
    <w:p w:rsidR="00546F94" w:rsidRPr="006B0FA5" w:rsidRDefault="00546F94" w:rsidP="008E5C5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8482E" w:rsidRDefault="00B8482E" w:rsidP="008E5C57">
      <w:pPr>
        <w:pStyle w:val="Default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основных показателей, по которым представляются результаты были установлены следующие:</w:t>
      </w:r>
    </w:p>
    <w:p w:rsidR="00B8482E" w:rsidRDefault="00B8482E" w:rsidP="00984FC5">
      <w:pPr>
        <w:pStyle w:val="Default"/>
        <w:numPr>
          <w:ilvl w:val="0"/>
          <w:numId w:val="5"/>
        </w:numPr>
        <w:spacing w:line="240" w:lineRule="atLeast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Успешность выполнения всей работы (% первичного балла от максимально возможного).</w:t>
      </w:r>
    </w:p>
    <w:p w:rsidR="00B8482E" w:rsidRDefault="00B8482E" w:rsidP="00984FC5">
      <w:pPr>
        <w:pStyle w:val="Default"/>
        <w:numPr>
          <w:ilvl w:val="0"/>
          <w:numId w:val="5"/>
        </w:numPr>
        <w:spacing w:line="240" w:lineRule="atLeast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Освоение компетентностных областей (формулировать ситуацию математически, применять математические понятия, факты, процедуры, интерпретировать\оценивать математические результаты, рассуждать). Данные компетентностные области выделены на основе модели международного исследования </w:t>
      </w:r>
      <w:r>
        <w:rPr>
          <w:sz w:val="28"/>
          <w:szCs w:val="28"/>
          <w:lang w:val="en-US"/>
        </w:rPr>
        <w:t>PISA</w:t>
      </w:r>
      <w:r>
        <w:rPr>
          <w:sz w:val="28"/>
          <w:szCs w:val="28"/>
        </w:rPr>
        <w:t>.</w:t>
      </w:r>
    </w:p>
    <w:p w:rsidR="00B8482E" w:rsidRDefault="00B8482E" w:rsidP="00984FC5">
      <w:pPr>
        <w:pStyle w:val="Default"/>
        <w:numPr>
          <w:ilvl w:val="0"/>
          <w:numId w:val="5"/>
        </w:numPr>
        <w:spacing w:line="240" w:lineRule="atLeast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Уровни математической грамотности (уровни достижений). Для описания достижений обучающихся в области математической грамотности установлены 3 уровня: ниже базового, базовый и повышенный</w:t>
      </w:r>
    </w:p>
    <w:p w:rsidR="00546F94" w:rsidRDefault="00E71E9B" w:rsidP="008E5C5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FA5">
        <w:rPr>
          <w:rFonts w:ascii="Times New Roman" w:hAnsi="Times New Roman" w:cs="Times New Roman"/>
          <w:sz w:val="28"/>
          <w:szCs w:val="28"/>
        </w:rPr>
        <w:t xml:space="preserve">Основные результаты КДР по </w:t>
      </w:r>
      <w:r w:rsidR="00B8482E">
        <w:rPr>
          <w:rFonts w:ascii="Times New Roman" w:hAnsi="Times New Roman" w:cs="Times New Roman"/>
          <w:sz w:val="28"/>
          <w:szCs w:val="28"/>
        </w:rPr>
        <w:t>математической</w:t>
      </w:r>
      <w:r w:rsidRPr="006B0FA5">
        <w:rPr>
          <w:rFonts w:ascii="Times New Roman" w:hAnsi="Times New Roman" w:cs="Times New Roman"/>
          <w:sz w:val="28"/>
          <w:szCs w:val="28"/>
        </w:rPr>
        <w:t xml:space="preserve"> грамотности </w:t>
      </w:r>
      <w:r w:rsidR="00546F94" w:rsidRPr="006B0FA5">
        <w:rPr>
          <w:rFonts w:ascii="Times New Roman" w:hAnsi="Times New Roman" w:cs="Times New Roman"/>
          <w:sz w:val="28"/>
          <w:szCs w:val="28"/>
        </w:rPr>
        <w:t>по школ</w:t>
      </w:r>
      <w:r w:rsidRPr="006B0FA5">
        <w:rPr>
          <w:rFonts w:ascii="Times New Roman" w:hAnsi="Times New Roman" w:cs="Times New Roman"/>
          <w:sz w:val="28"/>
          <w:szCs w:val="28"/>
        </w:rPr>
        <w:t>е приведены в сопоставлении со с</w:t>
      </w:r>
      <w:r w:rsidR="00546F94" w:rsidRPr="006B0FA5">
        <w:rPr>
          <w:rFonts w:ascii="Times New Roman" w:hAnsi="Times New Roman" w:cs="Times New Roman"/>
          <w:sz w:val="28"/>
          <w:szCs w:val="28"/>
        </w:rPr>
        <w:t>редними данными по региону.</w:t>
      </w:r>
    </w:p>
    <w:p w:rsidR="00A6568F" w:rsidRPr="006B0FA5" w:rsidRDefault="00A6568F" w:rsidP="008E5C5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108B" w:rsidRDefault="00870117" w:rsidP="00A1212A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Успешность выполнения всей работы</w:t>
      </w:r>
      <w:r w:rsidR="00037CFA">
        <w:rPr>
          <w:rFonts w:ascii="Times New Roman" w:hAnsi="Times New Roman" w:cs="Times New Roman"/>
          <w:sz w:val="28"/>
          <w:szCs w:val="28"/>
          <w:u w:val="single"/>
        </w:rPr>
        <w:t xml:space="preserve"> (% освоения всей работы учащимися)</w:t>
      </w:r>
    </w:p>
    <w:p w:rsidR="00037CFA" w:rsidRDefault="00037CFA" w:rsidP="00A1212A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9453" w:type="dxa"/>
        <w:tblLook w:val="04A0" w:firstRow="1" w:lastRow="0" w:firstColumn="1" w:lastColumn="0" w:noHBand="0" w:noVBand="1"/>
      </w:tblPr>
      <w:tblGrid>
        <w:gridCol w:w="3151"/>
        <w:gridCol w:w="3151"/>
        <w:gridCol w:w="3151"/>
      </w:tblGrid>
      <w:tr w:rsidR="00037CFA" w:rsidRPr="00037CFA" w:rsidTr="00037CFA">
        <w:trPr>
          <w:trHeight w:val="419"/>
        </w:trPr>
        <w:tc>
          <w:tcPr>
            <w:tcW w:w="3151" w:type="dxa"/>
          </w:tcPr>
          <w:p w:rsidR="00037CFA" w:rsidRPr="00037CFA" w:rsidRDefault="00037CFA" w:rsidP="00A1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1" w:type="dxa"/>
          </w:tcPr>
          <w:p w:rsidR="00037CFA" w:rsidRPr="00037CFA" w:rsidRDefault="00037CFA" w:rsidP="00A1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3151" w:type="dxa"/>
          </w:tcPr>
          <w:p w:rsidR="00037CFA" w:rsidRPr="00037CFA" w:rsidRDefault="00037CFA" w:rsidP="00A1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</w:t>
            </w:r>
          </w:p>
        </w:tc>
      </w:tr>
      <w:tr w:rsidR="00037CFA" w:rsidRPr="00037CFA" w:rsidTr="00037CFA">
        <w:trPr>
          <w:trHeight w:val="419"/>
        </w:trPr>
        <w:tc>
          <w:tcPr>
            <w:tcW w:w="3151" w:type="dxa"/>
          </w:tcPr>
          <w:p w:rsidR="00037CFA" w:rsidRPr="00037CFA" w:rsidRDefault="00037CFA" w:rsidP="00A1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A">
              <w:rPr>
                <w:rFonts w:ascii="Times New Roman" w:hAnsi="Times New Roman" w:cs="Times New Roman"/>
                <w:sz w:val="28"/>
                <w:szCs w:val="28"/>
              </w:rPr>
              <w:t>2020 г</w:t>
            </w:r>
          </w:p>
        </w:tc>
        <w:tc>
          <w:tcPr>
            <w:tcW w:w="3151" w:type="dxa"/>
          </w:tcPr>
          <w:p w:rsidR="00037CFA" w:rsidRPr="00037CFA" w:rsidRDefault="00037CFA" w:rsidP="00A1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22,19</w:t>
            </w:r>
          </w:p>
        </w:tc>
        <w:tc>
          <w:tcPr>
            <w:tcW w:w="3151" w:type="dxa"/>
          </w:tcPr>
          <w:p w:rsidR="00037CFA" w:rsidRPr="00037CFA" w:rsidRDefault="00037CFA" w:rsidP="00A1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23,72</w:t>
            </w:r>
          </w:p>
        </w:tc>
      </w:tr>
      <w:tr w:rsidR="00037CFA" w:rsidRPr="00037CFA" w:rsidTr="00037CFA">
        <w:trPr>
          <w:trHeight w:val="394"/>
        </w:trPr>
        <w:tc>
          <w:tcPr>
            <w:tcW w:w="3151" w:type="dxa"/>
          </w:tcPr>
          <w:p w:rsidR="00037CFA" w:rsidRPr="00037CFA" w:rsidRDefault="00037CFA" w:rsidP="00A1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7CFA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</w:p>
        </w:tc>
        <w:tc>
          <w:tcPr>
            <w:tcW w:w="3151" w:type="dxa"/>
          </w:tcPr>
          <w:p w:rsidR="00037CFA" w:rsidRPr="00037CFA" w:rsidRDefault="00037CFA" w:rsidP="00A1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26,49</w:t>
            </w:r>
          </w:p>
        </w:tc>
        <w:tc>
          <w:tcPr>
            <w:tcW w:w="3151" w:type="dxa"/>
          </w:tcPr>
          <w:p w:rsidR="00037CFA" w:rsidRPr="00037CFA" w:rsidRDefault="00037CFA" w:rsidP="00A1212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37,42</w:t>
            </w:r>
          </w:p>
        </w:tc>
      </w:tr>
    </w:tbl>
    <w:p w:rsidR="00037CFA" w:rsidRDefault="00037CFA" w:rsidP="00037CFA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  <w:u w:val="single"/>
        </w:rPr>
      </w:pPr>
    </w:p>
    <w:p w:rsidR="00037CFA" w:rsidRPr="00037CFA" w:rsidRDefault="00037CFA" w:rsidP="00037CFA">
      <w:pPr>
        <w:spacing w:after="0" w:line="240" w:lineRule="atLeast"/>
        <w:ind w:firstLine="567"/>
        <w:rPr>
          <w:rFonts w:ascii="Times New Roman" w:hAnsi="Times New Roman" w:cs="Times New Roman"/>
          <w:sz w:val="28"/>
          <w:szCs w:val="28"/>
        </w:rPr>
      </w:pPr>
      <w:r w:rsidRPr="00037CFA">
        <w:rPr>
          <w:rFonts w:ascii="Times New Roman" w:hAnsi="Times New Roman" w:cs="Times New Roman"/>
          <w:sz w:val="28"/>
          <w:szCs w:val="28"/>
        </w:rPr>
        <w:t xml:space="preserve">Данные </w:t>
      </w:r>
      <w:r>
        <w:rPr>
          <w:rFonts w:ascii="Times New Roman" w:hAnsi="Times New Roman" w:cs="Times New Roman"/>
          <w:sz w:val="28"/>
          <w:szCs w:val="28"/>
        </w:rPr>
        <w:t>в таблице показывают, что на протяжении двух лет школа показывает результат</w:t>
      </w:r>
      <w:r w:rsidR="00E106C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ниже регионального показателя на 1,53 в 2020г и на 10,93 в 2021г</w:t>
      </w:r>
      <w:r w:rsidR="00E106CE">
        <w:rPr>
          <w:rFonts w:ascii="Times New Roman" w:hAnsi="Times New Roman" w:cs="Times New Roman"/>
          <w:sz w:val="28"/>
          <w:szCs w:val="28"/>
        </w:rPr>
        <w:t>.</w:t>
      </w:r>
    </w:p>
    <w:p w:rsidR="00852BBD" w:rsidRDefault="00852BBD" w:rsidP="00852BBD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B0FA5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Успешность выполнения работы по освоению </w:t>
      </w:r>
      <w:r>
        <w:rPr>
          <w:rFonts w:ascii="Times New Roman" w:hAnsi="Times New Roman" w:cs="Times New Roman"/>
          <w:sz w:val="28"/>
          <w:szCs w:val="28"/>
          <w:u w:val="single"/>
        </w:rPr>
        <w:t>компетентностных областей</w:t>
      </w:r>
      <w:r w:rsidRPr="006B0FA5">
        <w:rPr>
          <w:rFonts w:ascii="Times New Roman" w:hAnsi="Times New Roman" w:cs="Times New Roman"/>
          <w:sz w:val="28"/>
          <w:szCs w:val="28"/>
          <w:u w:val="single"/>
        </w:rPr>
        <w:t xml:space="preserve"> (% от общего выполнения заданий)</w:t>
      </w:r>
    </w:p>
    <w:p w:rsidR="00852BBD" w:rsidRPr="006B0FA5" w:rsidRDefault="00852BBD" w:rsidP="00852BBD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9620" w:type="dxa"/>
        <w:tblLook w:val="04A0" w:firstRow="1" w:lastRow="0" w:firstColumn="1" w:lastColumn="0" w:noHBand="0" w:noVBand="1"/>
      </w:tblPr>
      <w:tblGrid>
        <w:gridCol w:w="2510"/>
        <w:gridCol w:w="1609"/>
        <w:gridCol w:w="1946"/>
        <w:gridCol w:w="1609"/>
        <w:gridCol w:w="1946"/>
      </w:tblGrid>
      <w:tr w:rsidR="00852BBD" w:rsidRPr="006B0FA5" w:rsidTr="00395631">
        <w:trPr>
          <w:trHeight w:val="311"/>
        </w:trPr>
        <w:tc>
          <w:tcPr>
            <w:tcW w:w="2510" w:type="dxa"/>
            <w:vMerge w:val="restart"/>
          </w:tcPr>
          <w:p w:rsidR="00852BBD" w:rsidRPr="006B0FA5" w:rsidRDefault="00852BBD" w:rsidP="003956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5" w:type="dxa"/>
            <w:gridSpan w:val="2"/>
          </w:tcPr>
          <w:p w:rsidR="00852BBD" w:rsidRPr="006B0FA5" w:rsidRDefault="00852BBD" w:rsidP="003956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3555" w:type="dxa"/>
            <w:gridSpan w:val="2"/>
          </w:tcPr>
          <w:p w:rsidR="00852BBD" w:rsidRPr="006B0FA5" w:rsidRDefault="00852BBD" w:rsidP="003956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852BBD" w:rsidRPr="006B0FA5" w:rsidTr="00395631">
        <w:trPr>
          <w:trHeight w:val="642"/>
        </w:trPr>
        <w:tc>
          <w:tcPr>
            <w:tcW w:w="2510" w:type="dxa"/>
            <w:vMerge/>
          </w:tcPr>
          <w:p w:rsidR="00852BBD" w:rsidRPr="006B0FA5" w:rsidRDefault="00852BBD" w:rsidP="003956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852BBD" w:rsidRPr="006B0FA5" w:rsidRDefault="00852BBD" w:rsidP="003956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По школе</w:t>
            </w:r>
          </w:p>
        </w:tc>
        <w:tc>
          <w:tcPr>
            <w:tcW w:w="1946" w:type="dxa"/>
          </w:tcPr>
          <w:p w:rsidR="00852BBD" w:rsidRPr="006B0FA5" w:rsidRDefault="00852BBD" w:rsidP="003956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По региону</w:t>
            </w:r>
          </w:p>
        </w:tc>
        <w:tc>
          <w:tcPr>
            <w:tcW w:w="1609" w:type="dxa"/>
          </w:tcPr>
          <w:p w:rsidR="00852BBD" w:rsidRPr="006B0FA5" w:rsidRDefault="00852BBD" w:rsidP="003956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По школе</w:t>
            </w:r>
          </w:p>
        </w:tc>
        <w:tc>
          <w:tcPr>
            <w:tcW w:w="1946" w:type="dxa"/>
          </w:tcPr>
          <w:p w:rsidR="00852BBD" w:rsidRPr="006B0FA5" w:rsidRDefault="00852BBD" w:rsidP="00395631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По региону</w:t>
            </w:r>
          </w:p>
        </w:tc>
      </w:tr>
      <w:tr w:rsidR="00852BBD" w:rsidRPr="006B0FA5" w:rsidTr="00395631">
        <w:trPr>
          <w:trHeight w:val="293"/>
        </w:trPr>
        <w:tc>
          <w:tcPr>
            <w:tcW w:w="2510" w:type="dxa"/>
          </w:tcPr>
          <w:p w:rsidR="00852BBD" w:rsidRPr="006B0FA5" w:rsidRDefault="00852BBD" w:rsidP="003956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формулировать</w:t>
            </w: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09" w:type="dxa"/>
          </w:tcPr>
          <w:p w:rsidR="00852BBD" w:rsidRPr="006B0FA5" w:rsidRDefault="00852BBD" w:rsidP="003956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13,49</w:t>
            </w:r>
          </w:p>
        </w:tc>
        <w:tc>
          <w:tcPr>
            <w:tcW w:w="1946" w:type="dxa"/>
          </w:tcPr>
          <w:p w:rsidR="00852BBD" w:rsidRPr="006B0FA5" w:rsidRDefault="00852BBD" w:rsidP="003956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22,82</w:t>
            </w:r>
          </w:p>
        </w:tc>
        <w:tc>
          <w:tcPr>
            <w:tcW w:w="1609" w:type="dxa"/>
          </w:tcPr>
          <w:p w:rsidR="00852BBD" w:rsidRPr="006B0FA5" w:rsidRDefault="00852BBD" w:rsidP="003956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23,27</w:t>
            </w:r>
          </w:p>
        </w:tc>
        <w:tc>
          <w:tcPr>
            <w:tcW w:w="1946" w:type="dxa"/>
          </w:tcPr>
          <w:p w:rsidR="00852BBD" w:rsidRPr="006B0FA5" w:rsidRDefault="00852BBD" w:rsidP="003956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27,89</w:t>
            </w:r>
          </w:p>
        </w:tc>
      </w:tr>
      <w:tr w:rsidR="00852BBD" w:rsidRPr="006B0FA5" w:rsidTr="00395631">
        <w:trPr>
          <w:trHeight w:val="311"/>
        </w:trPr>
        <w:tc>
          <w:tcPr>
            <w:tcW w:w="2510" w:type="dxa"/>
          </w:tcPr>
          <w:p w:rsidR="00852BBD" w:rsidRPr="006B0FA5" w:rsidRDefault="00852BBD" w:rsidP="003956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применять</w:t>
            </w:r>
          </w:p>
        </w:tc>
        <w:tc>
          <w:tcPr>
            <w:tcW w:w="1609" w:type="dxa"/>
          </w:tcPr>
          <w:p w:rsidR="00852BBD" w:rsidRPr="006B0FA5" w:rsidRDefault="00852BBD" w:rsidP="003956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33,90</w:t>
            </w:r>
          </w:p>
        </w:tc>
        <w:tc>
          <w:tcPr>
            <w:tcW w:w="1946" w:type="dxa"/>
          </w:tcPr>
          <w:p w:rsidR="00852BBD" w:rsidRPr="006B0FA5" w:rsidRDefault="00852BBD" w:rsidP="003956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48,28</w:t>
            </w:r>
          </w:p>
        </w:tc>
        <w:tc>
          <w:tcPr>
            <w:tcW w:w="1609" w:type="dxa"/>
          </w:tcPr>
          <w:p w:rsidR="00852BBD" w:rsidRPr="006B0FA5" w:rsidRDefault="00852BBD" w:rsidP="003956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22,08</w:t>
            </w:r>
          </w:p>
        </w:tc>
        <w:tc>
          <w:tcPr>
            <w:tcW w:w="1946" w:type="dxa"/>
          </w:tcPr>
          <w:p w:rsidR="00852BBD" w:rsidRPr="006B0FA5" w:rsidRDefault="00852BBD" w:rsidP="003956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28,38</w:t>
            </w:r>
          </w:p>
        </w:tc>
      </w:tr>
      <w:tr w:rsidR="00852BBD" w:rsidRPr="006B0FA5" w:rsidTr="00395631">
        <w:trPr>
          <w:trHeight w:val="311"/>
        </w:trPr>
        <w:tc>
          <w:tcPr>
            <w:tcW w:w="2510" w:type="dxa"/>
          </w:tcPr>
          <w:p w:rsidR="00852BBD" w:rsidRPr="006B0FA5" w:rsidRDefault="00852BBD" w:rsidP="003956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интерпретировать</w:t>
            </w:r>
          </w:p>
        </w:tc>
        <w:tc>
          <w:tcPr>
            <w:tcW w:w="1609" w:type="dxa"/>
          </w:tcPr>
          <w:p w:rsidR="00852BBD" w:rsidRPr="006B0FA5" w:rsidRDefault="00852BBD" w:rsidP="003956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25,87</w:t>
            </w:r>
          </w:p>
        </w:tc>
        <w:tc>
          <w:tcPr>
            <w:tcW w:w="1946" w:type="dxa"/>
          </w:tcPr>
          <w:p w:rsidR="00852BBD" w:rsidRPr="006B0FA5" w:rsidRDefault="00852BBD" w:rsidP="003956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42,87</w:t>
            </w:r>
          </w:p>
        </w:tc>
        <w:tc>
          <w:tcPr>
            <w:tcW w:w="1609" w:type="dxa"/>
          </w:tcPr>
          <w:p w:rsidR="00852BBD" w:rsidRPr="006B0FA5" w:rsidRDefault="00852BBD" w:rsidP="003956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37,97</w:t>
            </w:r>
          </w:p>
        </w:tc>
        <w:tc>
          <w:tcPr>
            <w:tcW w:w="1946" w:type="dxa"/>
          </w:tcPr>
          <w:p w:rsidR="00852BBD" w:rsidRPr="006B0FA5" w:rsidRDefault="00852BBD" w:rsidP="003956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32,95</w:t>
            </w:r>
          </w:p>
        </w:tc>
      </w:tr>
      <w:tr w:rsidR="00852BBD" w:rsidRPr="006B0FA5" w:rsidTr="00395631">
        <w:trPr>
          <w:trHeight w:val="311"/>
        </w:trPr>
        <w:tc>
          <w:tcPr>
            <w:tcW w:w="2510" w:type="dxa"/>
          </w:tcPr>
          <w:p w:rsidR="00852BBD" w:rsidRPr="006B0FA5" w:rsidRDefault="00852BBD" w:rsidP="003956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рассуждать</w:t>
            </w:r>
          </w:p>
        </w:tc>
        <w:tc>
          <w:tcPr>
            <w:tcW w:w="1609" w:type="dxa"/>
          </w:tcPr>
          <w:p w:rsidR="00852BBD" w:rsidRPr="006B0FA5" w:rsidRDefault="00852BBD" w:rsidP="003956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35,15</w:t>
            </w:r>
          </w:p>
        </w:tc>
        <w:tc>
          <w:tcPr>
            <w:tcW w:w="1946" w:type="dxa"/>
          </w:tcPr>
          <w:p w:rsidR="00852BBD" w:rsidRPr="006B0FA5" w:rsidRDefault="00852BBD" w:rsidP="003956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37,29</w:t>
            </w:r>
          </w:p>
        </w:tc>
        <w:tc>
          <w:tcPr>
            <w:tcW w:w="1609" w:type="dxa"/>
          </w:tcPr>
          <w:p w:rsidR="00852BBD" w:rsidRPr="006B0FA5" w:rsidRDefault="00852BBD" w:rsidP="003956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9,37</w:t>
            </w:r>
          </w:p>
        </w:tc>
        <w:tc>
          <w:tcPr>
            <w:tcW w:w="1946" w:type="dxa"/>
          </w:tcPr>
          <w:p w:rsidR="00852BBD" w:rsidRPr="006B0FA5" w:rsidRDefault="00852BBD" w:rsidP="00395631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12,16</w:t>
            </w:r>
          </w:p>
        </w:tc>
      </w:tr>
    </w:tbl>
    <w:p w:rsidR="00870117" w:rsidRPr="00037CFA" w:rsidRDefault="00870117" w:rsidP="008E5C5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048E0" w:rsidRDefault="004714B9" w:rsidP="00CA41B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14B9">
        <w:rPr>
          <w:rFonts w:ascii="Times New Roman" w:hAnsi="Times New Roman" w:cs="Times New Roman"/>
          <w:sz w:val="28"/>
          <w:szCs w:val="28"/>
        </w:rPr>
        <w:t xml:space="preserve">Данные </w:t>
      </w:r>
      <w:r>
        <w:rPr>
          <w:rFonts w:ascii="Times New Roman" w:hAnsi="Times New Roman" w:cs="Times New Roman"/>
          <w:sz w:val="28"/>
          <w:szCs w:val="28"/>
        </w:rPr>
        <w:t xml:space="preserve">таблицы показывают, что компетентностные области </w:t>
      </w:r>
    </w:p>
    <w:p w:rsidR="00B048E0" w:rsidRPr="004714B9" w:rsidRDefault="00B048E0" w:rsidP="00CA41B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14B9">
        <w:rPr>
          <w:rFonts w:ascii="Times New Roman" w:hAnsi="Times New Roman" w:cs="Times New Roman"/>
          <w:sz w:val="28"/>
          <w:szCs w:val="28"/>
        </w:rPr>
        <w:t xml:space="preserve">«формулировать» </w:t>
      </w:r>
      <w:r>
        <w:rPr>
          <w:rFonts w:ascii="Times New Roman" w:hAnsi="Times New Roman" w:cs="Times New Roman"/>
          <w:sz w:val="28"/>
          <w:szCs w:val="28"/>
        </w:rPr>
        <w:t>по сравнению с 2020 годом увеличилась на 9,78%</w:t>
      </w:r>
      <w:r w:rsidRPr="00B04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2021г. </w:t>
      </w:r>
    </w:p>
    <w:p w:rsidR="00852BBD" w:rsidRDefault="00B048E0" w:rsidP="00CA41B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«интерпретировать» </w:t>
      </w:r>
      <w:r>
        <w:rPr>
          <w:rFonts w:ascii="Times New Roman" w:hAnsi="Times New Roman" w:cs="Times New Roman"/>
          <w:sz w:val="28"/>
          <w:szCs w:val="28"/>
        </w:rPr>
        <w:t xml:space="preserve">по сравнению с 2020 годом увеличилась </w:t>
      </w:r>
      <w:r>
        <w:rPr>
          <w:rFonts w:ascii="Times New Roman" w:hAnsi="Times New Roman" w:cs="Times New Roman"/>
          <w:sz w:val="28"/>
          <w:szCs w:val="28"/>
        </w:rPr>
        <w:t xml:space="preserve">и 12,1% в 2021г. </w:t>
      </w:r>
    </w:p>
    <w:p w:rsidR="00B048E0" w:rsidRDefault="00B048E0" w:rsidP="00CA41B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«применять» по сравнению с 2020 годом уменьшилась на 11,82% в 2021 г.</w:t>
      </w:r>
    </w:p>
    <w:p w:rsidR="00B048E0" w:rsidRDefault="00B048E0" w:rsidP="00CA41B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«рассуждать» по сравнению с 2020 годом уменьшилась на 25,78% в 2021г</w:t>
      </w:r>
    </w:p>
    <w:p w:rsidR="00B048E0" w:rsidRDefault="00B048E0" w:rsidP="00CA41B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течение двух лет все компетентностные области показывают результ</w:t>
      </w:r>
      <w:r w:rsidR="00CA41B6">
        <w:rPr>
          <w:rFonts w:ascii="Times New Roman" w:hAnsi="Times New Roman" w:cs="Times New Roman"/>
          <w:sz w:val="28"/>
          <w:szCs w:val="28"/>
        </w:rPr>
        <w:t>аты ниже региональных данных, кроме показателя «интерпретировать» в 2021г, он выше регионального на 5,02%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48E0" w:rsidRPr="004714B9" w:rsidRDefault="00B048E0" w:rsidP="00CA41B6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52BBD" w:rsidRDefault="00852BBD" w:rsidP="00E106CE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51644" w:rsidRDefault="00451644" w:rsidP="00E106CE">
      <w:pPr>
        <w:spacing w:after="0" w:line="240" w:lineRule="atLeast"/>
        <w:ind w:firstLine="56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B0FA5">
        <w:rPr>
          <w:rFonts w:ascii="Times New Roman" w:hAnsi="Times New Roman" w:cs="Times New Roman"/>
          <w:sz w:val="28"/>
          <w:szCs w:val="28"/>
          <w:u w:val="single"/>
        </w:rPr>
        <w:t>Успешнос</w:t>
      </w:r>
      <w:r w:rsidR="00984FC5">
        <w:rPr>
          <w:rFonts w:ascii="Times New Roman" w:hAnsi="Times New Roman" w:cs="Times New Roman"/>
          <w:sz w:val="28"/>
          <w:szCs w:val="28"/>
          <w:u w:val="single"/>
        </w:rPr>
        <w:t>ть выполнения работы по уровню математической грамотности (д</w:t>
      </w:r>
      <w:r w:rsidRPr="006B0FA5">
        <w:rPr>
          <w:rFonts w:ascii="Times New Roman" w:hAnsi="Times New Roman" w:cs="Times New Roman"/>
          <w:sz w:val="28"/>
          <w:szCs w:val="28"/>
          <w:u w:val="single"/>
        </w:rPr>
        <w:t>остижений</w:t>
      </w:r>
      <w:r w:rsidR="00984FC5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6B0FA5">
        <w:rPr>
          <w:rFonts w:ascii="Times New Roman" w:hAnsi="Times New Roman" w:cs="Times New Roman"/>
          <w:sz w:val="28"/>
          <w:szCs w:val="28"/>
          <w:u w:val="single"/>
        </w:rPr>
        <w:t xml:space="preserve"> (% учащихся)</w:t>
      </w:r>
    </w:p>
    <w:p w:rsidR="00A6568F" w:rsidRPr="006B0FA5" w:rsidRDefault="00A6568F" w:rsidP="008E5C5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6568F" w:rsidRPr="006B0FA5" w:rsidRDefault="00A6568F" w:rsidP="008E5C5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9500" w:type="dxa"/>
        <w:tblLook w:val="04A0" w:firstRow="1" w:lastRow="0" w:firstColumn="1" w:lastColumn="0" w:noHBand="0" w:noVBand="1"/>
      </w:tblPr>
      <w:tblGrid>
        <w:gridCol w:w="2810"/>
        <w:gridCol w:w="1514"/>
        <w:gridCol w:w="1831"/>
        <w:gridCol w:w="1514"/>
        <w:gridCol w:w="1831"/>
      </w:tblGrid>
      <w:tr w:rsidR="00984FC5" w:rsidRPr="006B0FA5" w:rsidTr="00984FC5">
        <w:trPr>
          <w:trHeight w:val="312"/>
        </w:trPr>
        <w:tc>
          <w:tcPr>
            <w:tcW w:w="2810" w:type="dxa"/>
            <w:vMerge w:val="restart"/>
          </w:tcPr>
          <w:p w:rsidR="00984FC5" w:rsidRPr="006B0FA5" w:rsidRDefault="00984FC5" w:rsidP="008E5C5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5" w:type="dxa"/>
            <w:gridSpan w:val="2"/>
          </w:tcPr>
          <w:p w:rsidR="00984FC5" w:rsidRPr="006B0FA5" w:rsidRDefault="00984FC5" w:rsidP="00E106C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45" w:type="dxa"/>
            <w:gridSpan w:val="2"/>
          </w:tcPr>
          <w:p w:rsidR="00984FC5" w:rsidRPr="006B0FA5" w:rsidRDefault="00984FC5" w:rsidP="00E106C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84FC5" w:rsidRPr="006B0FA5" w:rsidTr="00984FC5">
        <w:trPr>
          <w:trHeight w:val="644"/>
        </w:trPr>
        <w:tc>
          <w:tcPr>
            <w:tcW w:w="2810" w:type="dxa"/>
            <w:vMerge/>
          </w:tcPr>
          <w:p w:rsidR="00984FC5" w:rsidRPr="006B0FA5" w:rsidRDefault="00984FC5" w:rsidP="008E5C5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4" w:type="dxa"/>
          </w:tcPr>
          <w:p w:rsidR="00984FC5" w:rsidRPr="006B0FA5" w:rsidRDefault="00984FC5" w:rsidP="00E106C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По школе</w:t>
            </w:r>
          </w:p>
        </w:tc>
        <w:tc>
          <w:tcPr>
            <w:tcW w:w="1830" w:type="dxa"/>
          </w:tcPr>
          <w:p w:rsidR="00984FC5" w:rsidRPr="006B0FA5" w:rsidRDefault="00984FC5" w:rsidP="00E106C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По региону</w:t>
            </w:r>
          </w:p>
        </w:tc>
        <w:tc>
          <w:tcPr>
            <w:tcW w:w="1514" w:type="dxa"/>
          </w:tcPr>
          <w:p w:rsidR="00984FC5" w:rsidRPr="006B0FA5" w:rsidRDefault="00984FC5" w:rsidP="00E106C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По школе</w:t>
            </w:r>
          </w:p>
        </w:tc>
        <w:tc>
          <w:tcPr>
            <w:tcW w:w="1830" w:type="dxa"/>
          </w:tcPr>
          <w:p w:rsidR="00984FC5" w:rsidRPr="006B0FA5" w:rsidRDefault="00984FC5" w:rsidP="00E106CE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0FA5">
              <w:rPr>
                <w:rFonts w:ascii="Times New Roman" w:hAnsi="Times New Roman" w:cs="Times New Roman"/>
                <w:sz w:val="28"/>
                <w:szCs w:val="28"/>
              </w:rPr>
              <w:t>По региону</w:t>
            </w:r>
          </w:p>
        </w:tc>
      </w:tr>
      <w:tr w:rsidR="00984FC5" w:rsidRPr="006B0FA5" w:rsidTr="00984FC5">
        <w:trPr>
          <w:trHeight w:val="305"/>
        </w:trPr>
        <w:tc>
          <w:tcPr>
            <w:tcW w:w="2810" w:type="dxa"/>
          </w:tcPr>
          <w:p w:rsidR="00984FC5" w:rsidRPr="006B0FA5" w:rsidRDefault="00984FC5" w:rsidP="008E5C5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ниже базового</w:t>
            </w:r>
          </w:p>
        </w:tc>
        <w:tc>
          <w:tcPr>
            <w:tcW w:w="1514" w:type="dxa"/>
          </w:tcPr>
          <w:p w:rsidR="00984FC5" w:rsidRPr="006B0FA5" w:rsidRDefault="002448E4" w:rsidP="008E5C5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61,44</w:t>
            </w:r>
          </w:p>
        </w:tc>
        <w:tc>
          <w:tcPr>
            <w:tcW w:w="1830" w:type="dxa"/>
          </w:tcPr>
          <w:p w:rsidR="00984FC5" w:rsidRPr="006B0FA5" w:rsidRDefault="00984FC5" w:rsidP="008E5C5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32,56</w:t>
            </w:r>
          </w:p>
        </w:tc>
        <w:tc>
          <w:tcPr>
            <w:tcW w:w="1514" w:type="dxa"/>
          </w:tcPr>
          <w:p w:rsidR="00984FC5" w:rsidRPr="006B0FA5" w:rsidRDefault="002448E4" w:rsidP="008E5C5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55,18</w:t>
            </w:r>
          </w:p>
        </w:tc>
        <w:tc>
          <w:tcPr>
            <w:tcW w:w="1830" w:type="dxa"/>
          </w:tcPr>
          <w:p w:rsidR="00984FC5" w:rsidRPr="006B0FA5" w:rsidRDefault="00984FC5" w:rsidP="008E5C5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52,28</w:t>
            </w:r>
          </w:p>
        </w:tc>
      </w:tr>
      <w:tr w:rsidR="00984FC5" w:rsidRPr="006B0FA5" w:rsidTr="00984FC5">
        <w:trPr>
          <w:trHeight w:val="294"/>
        </w:trPr>
        <w:tc>
          <w:tcPr>
            <w:tcW w:w="2810" w:type="dxa"/>
          </w:tcPr>
          <w:p w:rsidR="00984FC5" w:rsidRPr="006B0FA5" w:rsidRDefault="00984FC5" w:rsidP="008E5C5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514" w:type="dxa"/>
          </w:tcPr>
          <w:p w:rsidR="00984FC5" w:rsidRPr="006B0FA5" w:rsidRDefault="002448E4" w:rsidP="008E5C5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30,32</w:t>
            </w:r>
          </w:p>
        </w:tc>
        <w:tc>
          <w:tcPr>
            <w:tcW w:w="1830" w:type="dxa"/>
          </w:tcPr>
          <w:p w:rsidR="00984FC5" w:rsidRPr="006B0FA5" w:rsidRDefault="00984FC5" w:rsidP="008E5C5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46,09</w:t>
            </w:r>
          </w:p>
        </w:tc>
        <w:tc>
          <w:tcPr>
            <w:tcW w:w="1514" w:type="dxa"/>
          </w:tcPr>
          <w:p w:rsidR="00984FC5" w:rsidRPr="006B0FA5" w:rsidRDefault="002448E4" w:rsidP="008E5C5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41,48</w:t>
            </w:r>
          </w:p>
        </w:tc>
        <w:tc>
          <w:tcPr>
            <w:tcW w:w="1830" w:type="dxa"/>
          </w:tcPr>
          <w:p w:rsidR="00984FC5" w:rsidRPr="006B0FA5" w:rsidRDefault="00984FC5" w:rsidP="008E5C5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40,88</w:t>
            </w:r>
          </w:p>
        </w:tc>
      </w:tr>
      <w:tr w:rsidR="00984FC5" w:rsidRPr="006B0FA5" w:rsidTr="00984FC5">
        <w:trPr>
          <w:trHeight w:val="312"/>
        </w:trPr>
        <w:tc>
          <w:tcPr>
            <w:tcW w:w="2810" w:type="dxa"/>
          </w:tcPr>
          <w:p w:rsidR="00984FC5" w:rsidRDefault="00984FC5" w:rsidP="008E5C5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1514" w:type="dxa"/>
          </w:tcPr>
          <w:p w:rsidR="00984FC5" w:rsidRPr="006B0FA5" w:rsidRDefault="002448E4" w:rsidP="008E5C5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8,23</w:t>
            </w:r>
          </w:p>
        </w:tc>
        <w:tc>
          <w:tcPr>
            <w:tcW w:w="1830" w:type="dxa"/>
          </w:tcPr>
          <w:p w:rsidR="00984FC5" w:rsidRPr="006B0FA5" w:rsidRDefault="00984FC5" w:rsidP="008E5C5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21,36</w:t>
            </w:r>
          </w:p>
        </w:tc>
        <w:tc>
          <w:tcPr>
            <w:tcW w:w="1514" w:type="dxa"/>
          </w:tcPr>
          <w:p w:rsidR="00984FC5" w:rsidRPr="006B0FA5" w:rsidRDefault="002448E4" w:rsidP="008E5C5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830" w:type="dxa"/>
          </w:tcPr>
          <w:p w:rsidR="00984FC5" w:rsidRPr="006B0FA5" w:rsidRDefault="00984FC5" w:rsidP="008E5C57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6,24</w:t>
            </w:r>
          </w:p>
        </w:tc>
      </w:tr>
    </w:tbl>
    <w:p w:rsidR="00546F94" w:rsidRPr="006B0FA5" w:rsidRDefault="00546F94" w:rsidP="008E5C57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6568F" w:rsidRDefault="008F0E58" w:rsidP="008E5C5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0FA5">
        <w:rPr>
          <w:rFonts w:ascii="Times New Roman" w:hAnsi="Times New Roman" w:cs="Times New Roman"/>
          <w:sz w:val="28"/>
          <w:szCs w:val="28"/>
        </w:rPr>
        <w:t xml:space="preserve">Данные в таблице показывают, что </w:t>
      </w:r>
    </w:p>
    <w:p w:rsidR="00A6568F" w:rsidRDefault="00A6568F" w:rsidP="008E5C5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увеличивается % учащихся </w:t>
      </w:r>
      <w:r w:rsidR="002448E4">
        <w:rPr>
          <w:rFonts w:ascii="Times New Roman" w:hAnsi="Times New Roman" w:cs="Times New Roman"/>
          <w:sz w:val="28"/>
          <w:szCs w:val="28"/>
        </w:rPr>
        <w:t>базового</w:t>
      </w:r>
      <w:r>
        <w:rPr>
          <w:rFonts w:ascii="Times New Roman" w:hAnsi="Times New Roman" w:cs="Times New Roman"/>
          <w:sz w:val="28"/>
          <w:szCs w:val="28"/>
        </w:rPr>
        <w:t xml:space="preserve"> уровня с </w:t>
      </w:r>
      <w:r w:rsidR="002448E4">
        <w:rPr>
          <w:rFonts w:ascii="Times New Roman" w:hAnsi="Times New Roman" w:cs="Times New Roman"/>
          <w:sz w:val="28"/>
          <w:szCs w:val="28"/>
        </w:rPr>
        <w:t>30,32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2448E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 до </w:t>
      </w:r>
      <w:r w:rsidR="002448E4">
        <w:rPr>
          <w:rFonts w:ascii="Times New Roman" w:hAnsi="Times New Roman" w:cs="Times New Roman"/>
          <w:sz w:val="28"/>
          <w:szCs w:val="28"/>
        </w:rPr>
        <w:t>41,48</w:t>
      </w:r>
      <w:r>
        <w:rPr>
          <w:rFonts w:ascii="Times New Roman" w:hAnsi="Times New Roman" w:cs="Times New Roman"/>
          <w:sz w:val="28"/>
          <w:szCs w:val="28"/>
        </w:rPr>
        <w:t>% 2021г</w:t>
      </w:r>
      <w:r w:rsidR="009375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68F" w:rsidRDefault="00A6568F" w:rsidP="008E5C5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41B6">
        <w:rPr>
          <w:rFonts w:ascii="Times New Roman" w:hAnsi="Times New Roman" w:cs="Times New Roman"/>
          <w:sz w:val="28"/>
          <w:szCs w:val="28"/>
        </w:rPr>
        <w:t>уменьшается</w:t>
      </w:r>
      <w:r w:rsidR="00937537">
        <w:rPr>
          <w:rFonts w:ascii="Times New Roman" w:hAnsi="Times New Roman" w:cs="Times New Roman"/>
          <w:sz w:val="28"/>
          <w:szCs w:val="28"/>
        </w:rPr>
        <w:t xml:space="preserve"> % учащихся </w:t>
      </w:r>
      <w:r w:rsidR="002448E4">
        <w:rPr>
          <w:rFonts w:ascii="Times New Roman" w:hAnsi="Times New Roman" w:cs="Times New Roman"/>
          <w:sz w:val="28"/>
          <w:szCs w:val="28"/>
        </w:rPr>
        <w:t>ниже базового</w:t>
      </w:r>
      <w:r w:rsidR="00F20B2C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937537">
        <w:rPr>
          <w:rFonts w:ascii="Times New Roman" w:hAnsi="Times New Roman" w:cs="Times New Roman"/>
          <w:sz w:val="28"/>
          <w:szCs w:val="28"/>
        </w:rPr>
        <w:t xml:space="preserve">я </w:t>
      </w:r>
      <w:r w:rsidR="00F20B2C">
        <w:rPr>
          <w:rFonts w:ascii="Times New Roman" w:hAnsi="Times New Roman" w:cs="Times New Roman"/>
          <w:sz w:val="28"/>
          <w:szCs w:val="28"/>
        </w:rPr>
        <w:t xml:space="preserve">с </w:t>
      </w:r>
      <w:r w:rsidR="00CA41B6">
        <w:rPr>
          <w:rFonts w:ascii="Times New Roman" w:hAnsi="Times New Roman" w:cs="Times New Roman"/>
          <w:sz w:val="28"/>
          <w:szCs w:val="28"/>
        </w:rPr>
        <w:t>61,44</w:t>
      </w:r>
      <w:r w:rsidR="002448E4">
        <w:rPr>
          <w:rFonts w:ascii="Times New Roman" w:hAnsi="Times New Roman" w:cs="Times New Roman"/>
          <w:sz w:val="28"/>
          <w:szCs w:val="28"/>
        </w:rPr>
        <w:t>% 2020</w:t>
      </w:r>
      <w:r w:rsidR="00F20B2C">
        <w:rPr>
          <w:rFonts w:ascii="Times New Roman" w:hAnsi="Times New Roman" w:cs="Times New Roman"/>
          <w:sz w:val="28"/>
          <w:szCs w:val="28"/>
        </w:rPr>
        <w:t xml:space="preserve">г до </w:t>
      </w:r>
      <w:r w:rsidR="00CA41B6">
        <w:rPr>
          <w:rFonts w:ascii="Times New Roman" w:hAnsi="Times New Roman" w:cs="Times New Roman"/>
          <w:sz w:val="28"/>
          <w:szCs w:val="28"/>
        </w:rPr>
        <w:t>55,18</w:t>
      </w:r>
      <w:r w:rsidR="00F20B2C">
        <w:rPr>
          <w:rFonts w:ascii="Times New Roman" w:hAnsi="Times New Roman" w:cs="Times New Roman"/>
          <w:sz w:val="28"/>
          <w:szCs w:val="28"/>
        </w:rPr>
        <w:t>% 2021г</w:t>
      </w:r>
    </w:p>
    <w:p w:rsidR="00F20B2C" w:rsidRDefault="00F20B2C" w:rsidP="008E5C5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48E4">
        <w:rPr>
          <w:rFonts w:ascii="Times New Roman" w:hAnsi="Times New Roman" w:cs="Times New Roman"/>
          <w:sz w:val="28"/>
          <w:szCs w:val="28"/>
        </w:rPr>
        <w:t xml:space="preserve">снижается повышенный </w:t>
      </w:r>
      <w:r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2448E4">
        <w:rPr>
          <w:rFonts w:ascii="Times New Roman" w:hAnsi="Times New Roman" w:cs="Times New Roman"/>
          <w:sz w:val="28"/>
          <w:szCs w:val="28"/>
        </w:rPr>
        <w:t>на 4,9%</w:t>
      </w:r>
    </w:p>
    <w:p w:rsidR="00F20B2C" w:rsidRDefault="00F20B2C" w:rsidP="002448E4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48E4">
        <w:rPr>
          <w:rFonts w:ascii="Times New Roman" w:hAnsi="Times New Roman" w:cs="Times New Roman"/>
          <w:sz w:val="28"/>
          <w:szCs w:val="28"/>
        </w:rPr>
        <w:t>по сравнению с региональным показателем в 2021г базовый уровень выше на 0,6%</w:t>
      </w:r>
    </w:p>
    <w:p w:rsidR="006B0FA5" w:rsidRPr="006B0FA5" w:rsidRDefault="006B0FA5" w:rsidP="006B0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0F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Рекомендации по итогам проведения КДР </w:t>
      </w:r>
      <w:r w:rsidR="00593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</w:p>
    <w:p w:rsidR="006B0FA5" w:rsidRPr="006B0FA5" w:rsidRDefault="006B0FA5" w:rsidP="006B0F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0FA5" w:rsidRPr="006B0FA5" w:rsidRDefault="006B0FA5" w:rsidP="006B0FA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B0FA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Администрации ОУ:</w:t>
      </w:r>
    </w:p>
    <w:p w:rsidR="006B0FA5" w:rsidRPr="006B0FA5" w:rsidRDefault="006B0FA5" w:rsidP="006B0FA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школы рассмотреть данную информацию на педагогическом совете.</w:t>
      </w:r>
    </w:p>
    <w:p w:rsidR="006B0FA5" w:rsidRPr="006B0FA5" w:rsidRDefault="006B0FA5" w:rsidP="006B0FA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A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Заместителям директоров по УВР и руководителям школьных МО проанализировать результаты выполненных работ и выявить факторы, определившие результативность (при необходимости направить педагогов на курсы  повышения квалификации, посетить уроки и проанализировать какие  приемы и методы использует педагог (и), системность использования, закрепить наставников), составить планы по устранению причин низких результатов.</w:t>
      </w:r>
    </w:p>
    <w:p w:rsidR="006B0FA5" w:rsidRPr="006B0FA5" w:rsidRDefault="006B0FA5" w:rsidP="006B0FA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повышение квалификации </w:t>
      </w:r>
      <w:bookmarkStart w:id="0" w:name="_GoBack"/>
      <w:bookmarkEnd w:id="0"/>
      <w:r w:rsidR="00CA41B6" w:rsidRPr="006B0FA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в</w:t>
      </w:r>
      <w:r w:rsidRPr="006B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формирования </w:t>
      </w:r>
      <w:r w:rsidR="00CA41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математической</w:t>
      </w:r>
      <w:r w:rsidRPr="006B0F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грамотности (при необходимости).</w:t>
      </w:r>
    </w:p>
    <w:p w:rsidR="00593CE7" w:rsidRPr="00F469D2" w:rsidRDefault="00593CE7" w:rsidP="00593CE7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0FA5">
        <w:rPr>
          <w:rFonts w:ascii="Times New Roman" w:eastAsia="Times New Roman" w:hAnsi="Times New Roman" w:cs="Times New Roman"/>
          <w:sz w:val="28"/>
          <w:szCs w:val="28"/>
        </w:rPr>
        <w:t>Продемонстрировать успешные практики педагогов, показывающих хорошие результаты.</w:t>
      </w:r>
    </w:p>
    <w:p w:rsidR="00F469D2" w:rsidRPr="006B0FA5" w:rsidRDefault="00F469D2" w:rsidP="00593CE7">
      <w:pPr>
        <w:numPr>
          <w:ilvl w:val="0"/>
          <w:numId w:val="2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внутришкольного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контроля деятельности учителя при формировании </w:t>
      </w:r>
      <w:r w:rsidR="00CA41B6">
        <w:rPr>
          <w:rFonts w:ascii="Times New Roman" w:eastAsia="Times New Roman" w:hAnsi="Times New Roman" w:cs="Times New Roman"/>
          <w:sz w:val="28"/>
          <w:szCs w:val="28"/>
        </w:rPr>
        <w:t>математической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грамотности (методы и приемы формирования </w:t>
      </w:r>
      <w:r w:rsidR="00CA41B6">
        <w:rPr>
          <w:rFonts w:ascii="Times New Roman" w:eastAsia="Times New Roman" w:hAnsi="Times New Roman" w:cs="Times New Roman"/>
          <w:sz w:val="28"/>
          <w:szCs w:val="28"/>
        </w:rPr>
        <w:t>математической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грамотности, формы организации деятельности, включение в учебную деятельность учащихся группы риска).</w:t>
      </w:r>
    </w:p>
    <w:p w:rsidR="006B0FA5" w:rsidRPr="006B0FA5" w:rsidRDefault="006B0FA5" w:rsidP="006B0FA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FA5" w:rsidRPr="006B0FA5" w:rsidRDefault="006B0FA5" w:rsidP="006B0FA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B0F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Учителям – предметникам:</w:t>
      </w:r>
    </w:p>
    <w:p w:rsidR="006B0FA5" w:rsidRPr="00F469D2" w:rsidRDefault="006B0FA5" w:rsidP="006B0F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работу по формированию </w:t>
      </w:r>
      <w:r w:rsidR="00CA41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математической</w:t>
      </w:r>
      <w:r w:rsidRPr="00F46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грамотности у учащихся.</w:t>
      </w:r>
    </w:p>
    <w:p w:rsidR="006B0FA5" w:rsidRPr="00F469D2" w:rsidRDefault="006B0FA5" w:rsidP="006B0F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работу по формированию умен</w:t>
      </w:r>
      <w:r w:rsidR="00F469D2" w:rsidRPr="00F469D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у учащихся на базовом уровне (</w:t>
      </w:r>
      <w:r w:rsidR="00F469D2" w:rsidRPr="00F469D2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предусмотреть использование на уроках </w:t>
      </w:r>
      <w:r w:rsidR="00CA41B6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математики</w:t>
      </w:r>
      <w:r w:rsidR="00F469D2" w:rsidRPr="00F469D2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приемы, работающие на формирование </w:t>
      </w:r>
      <w:r w:rsidR="00CA41B6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математической грамотности</w:t>
      </w:r>
      <w:r w:rsidR="00F469D2" w:rsidRPr="00F469D2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, использовать парные формы работы на учебных занятиях; проводить в системе мониторинг продвижения учеников по формированию западающих групп умений;</w:t>
      </w:r>
    </w:p>
    <w:p w:rsidR="006B0FA5" w:rsidRPr="00F469D2" w:rsidRDefault="006B0FA5" w:rsidP="006B0F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D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Спланировать коррекционную работу по устранению выявленных дефицитов.</w:t>
      </w:r>
    </w:p>
    <w:p w:rsidR="006B0FA5" w:rsidRDefault="006B0FA5" w:rsidP="006B0F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D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для подготовки тренировочных работ по формированию функциональной грамотности интернет ресурс, содержащий банк заданий</w:t>
      </w:r>
      <w:r w:rsidR="00F46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469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включать задания по формированию грамотност</w:t>
      </w:r>
      <w:r w:rsidR="00F469D2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в урочное и внеурочное время.</w:t>
      </w:r>
    </w:p>
    <w:p w:rsidR="006B0FA5" w:rsidRPr="00F469D2" w:rsidRDefault="006B0FA5" w:rsidP="006B0FA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Пройти курсы повышения квалификации по формированию </w:t>
      </w:r>
      <w:r w:rsidR="00CA41B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математической</w:t>
      </w:r>
      <w:r w:rsidRPr="00F46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грамотности.</w:t>
      </w:r>
    </w:p>
    <w:sectPr w:rsidR="006B0FA5" w:rsidRPr="00F46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C2D90"/>
    <w:multiLevelType w:val="hybridMultilevel"/>
    <w:tmpl w:val="3160A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BC2970"/>
    <w:multiLevelType w:val="hybridMultilevel"/>
    <w:tmpl w:val="AD8C8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A64B67"/>
    <w:multiLevelType w:val="hybridMultilevel"/>
    <w:tmpl w:val="C62299BA"/>
    <w:lvl w:ilvl="0" w:tplc="67BE8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3B21167"/>
    <w:multiLevelType w:val="hybridMultilevel"/>
    <w:tmpl w:val="7F1611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2605C2"/>
    <w:multiLevelType w:val="hybridMultilevel"/>
    <w:tmpl w:val="8062C79A"/>
    <w:lvl w:ilvl="0" w:tplc="590695D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87A"/>
    <w:rsid w:val="00034FA4"/>
    <w:rsid w:val="00037CFA"/>
    <w:rsid w:val="002448E4"/>
    <w:rsid w:val="0028034B"/>
    <w:rsid w:val="00295116"/>
    <w:rsid w:val="003736E7"/>
    <w:rsid w:val="0037487A"/>
    <w:rsid w:val="00451644"/>
    <w:rsid w:val="004714B9"/>
    <w:rsid w:val="004A3161"/>
    <w:rsid w:val="00546F94"/>
    <w:rsid w:val="00593CE7"/>
    <w:rsid w:val="005B2B9B"/>
    <w:rsid w:val="005B5C12"/>
    <w:rsid w:val="005D53E2"/>
    <w:rsid w:val="006737D0"/>
    <w:rsid w:val="00677B02"/>
    <w:rsid w:val="006B0FA5"/>
    <w:rsid w:val="006B139E"/>
    <w:rsid w:val="007A3408"/>
    <w:rsid w:val="00852BBD"/>
    <w:rsid w:val="00870117"/>
    <w:rsid w:val="008E5C57"/>
    <w:rsid w:val="008F0E58"/>
    <w:rsid w:val="00937537"/>
    <w:rsid w:val="00955138"/>
    <w:rsid w:val="00967E8A"/>
    <w:rsid w:val="00984FC5"/>
    <w:rsid w:val="009F43F4"/>
    <w:rsid w:val="00A1212A"/>
    <w:rsid w:val="00A6568F"/>
    <w:rsid w:val="00AC2A5A"/>
    <w:rsid w:val="00AF4094"/>
    <w:rsid w:val="00B048E0"/>
    <w:rsid w:val="00B179B7"/>
    <w:rsid w:val="00B47E13"/>
    <w:rsid w:val="00B711B0"/>
    <w:rsid w:val="00B8482E"/>
    <w:rsid w:val="00BF3A9D"/>
    <w:rsid w:val="00C81FF3"/>
    <w:rsid w:val="00CA41B6"/>
    <w:rsid w:val="00D4108B"/>
    <w:rsid w:val="00D764DB"/>
    <w:rsid w:val="00D90CDF"/>
    <w:rsid w:val="00E106CE"/>
    <w:rsid w:val="00E71E9B"/>
    <w:rsid w:val="00E948EE"/>
    <w:rsid w:val="00EA340E"/>
    <w:rsid w:val="00F20B2C"/>
    <w:rsid w:val="00F4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7DDC49-E45E-4EDC-9EAA-D69E3AB14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0E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AC2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46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Каминская</dc:creator>
  <cp:lastModifiedBy>Каминская</cp:lastModifiedBy>
  <cp:revision>2</cp:revision>
  <dcterms:created xsi:type="dcterms:W3CDTF">2022-03-23T02:40:00Z</dcterms:created>
  <dcterms:modified xsi:type="dcterms:W3CDTF">2022-03-23T02:40:00Z</dcterms:modified>
</cp:coreProperties>
</file>